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5B67" w:rsidRPr="008916DF" w:rsidP="00085B67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85B67" w:rsidRPr="008916DF" w:rsidP="00085B67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B67" w:rsidRPr="008916DF" w:rsidP="00085B67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2-1552-2004/2026</w:t>
      </w:r>
    </w:p>
    <w:p w:rsidR="00085B67" w:rsidRPr="008916DF" w:rsidP="00085B67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B67" w:rsidRPr="008916DF" w:rsidP="00085B67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8916DF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085B67" w:rsidRPr="008916DF" w:rsidP="00085B67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916DF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085B67" w:rsidRPr="008916DF" w:rsidP="00085B67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916DF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085B67" w:rsidRPr="008916DF" w:rsidP="00085B67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>02 июня 2026 года                                                                                     г. Нефтеюганск</w:t>
      </w:r>
    </w:p>
    <w:p w:rsidR="00085B67" w:rsidRPr="008916DF" w:rsidP="00085B6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085B67" w:rsidRPr="008916DF" w:rsidP="00085B6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085B67" w:rsidRPr="008916DF" w:rsidP="00085B6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085B67" w:rsidRPr="008916DF" w:rsidP="00085B6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ООО ПКО «ЦДУ И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нвест» к 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Кизилову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085B67" w:rsidRPr="008916DF" w:rsidP="00085B6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085B67" w:rsidRPr="008916DF" w:rsidP="00085B67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085B67" w:rsidRPr="008916DF" w:rsidP="00085B67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ПКО «ЦДУ Инвест»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Кизилову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8916DF">
        <w:rPr>
          <w:sz w:val="24"/>
          <w:szCs w:val="24"/>
        </w:rPr>
        <w:t xml:space="preserve">- 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085B67" w:rsidRPr="008916DF" w:rsidP="00085B67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16DF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Кизилова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***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916DF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ПКО «ЦДУ Инвест»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</w:t>
      </w:r>
      <w:r w:rsidRPr="008916DF" w:rsidR="00FC5689">
        <w:rPr>
          <w:rFonts w:ascii="Times New Roman" w:eastAsia="Times New Roman" w:hAnsi="Times New Roman" w:cs="Times New Roman"/>
          <w:sz w:val="24"/>
          <w:szCs w:val="24"/>
          <w:lang w:eastAsia="ru-RU"/>
        </w:rPr>
        <w:t>7727844641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от </w:t>
      </w:r>
      <w:r w:rsidRPr="008916DF" w:rsidR="00FC5689">
        <w:rPr>
          <w:rFonts w:ascii="Times New Roman" w:eastAsia="Times New Roman" w:hAnsi="Times New Roman" w:cs="Times New Roman"/>
          <w:sz w:val="24"/>
          <w:szCs w:val="24"/>
          <w:lang w:eastAsia="ru-RU"/>
        </w:rPr>
        <w:t>25.04.2025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8916DF" w:rsidR="00C84628">
        <w:rPr>
          <w:rFonts w:ascii="Times New Roman" w:eastAsia="Times New Roman" w:hAnsi="Times New Roman" w:cs="Times New Roman"/>
          <w:sz w:val="24"/>
          <w:szCs w:val="24"/>
          <w:lang w:eastAsia="ru-RU"/>
        </w:rPr>
        <w:t>25.05.2025 по 18.12.2025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8916DF" w:rsidR="00C84628">
        <w:rPr>
          <w:rFonts w:ascii="Times New Roman" w:eastAsia="Times New Roman" w:hAnsi="Times New Roman" w:cs="Times New Roman"/>
          <w:sz w:val="24"/>
          <w:szCs w:val="24"/>
          <w:lang w:eastAsia="ru-RU"/>
        </w:rPr>
        <w:t>13 950,00</w:t>
      </w:r>
      <w:r w:rsidRPr="0089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8916DF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почтовые расходы – </w:t>
      </w:r>
      <w:r w:rsidRPr="008916DF" w:rsidR="00C84628">
        <w:rPr>
          <w:rFonts w:ascii="Times New Roman" w:hAnsi="Times New Roman" w:cs="Times New Roman"/>
          <w:sz w:val="24"/>
          <w:szCs w:val="24"/>
        </w:rPr>
        <w:t>480,68</w:t>
      </w:r>
      <w:r w:rsidRPr="008916DF">
        <w:rPr>
          <w:rFonts w:ascii="Times New Roman" w:hAnsi="Times New Roman" w:cs="Times New Roman"/>
          <w:sz w:val="24"/>
          <w:szCs w:val="24"/>
        </w:rPr>
        <w:t xml:space="preserve"> руб., а всего </w:t>
      </w:r>
      <w:r w:rsidRPr="008916DF" w:rsidR="00FD78F4">
        <w:rPr>
          <w:rFonts w:ascii="Times New Roman" w:hAnsi="Times New Roman" w:cs="Times New Roman"/>
          <w:sz w:val="24"/>
          <w:szCs w:val="24"/>
        </w:rPr>
        <w:t>18 430</w:t>
      </w:r>
      <w:r w:rsidRPr="008916DF">
        <w:rPr>
          <w:rFonts w:ascii="Times New Roman" w:hAnsi="Times New Roman" w:cs="Times New Roman"/>
          <w:sz w:val="24"/>
          <w:szCs w:val="24"/>
        </w:rPr>
        <w:t xml:space="preserve"> (</w:t>
      </w:r>
      <w:r w:rsidRPr="008916DF" w:rsidR="00FD78F4">
        <w:rPr>
          <w:rFonts w:ascii="Times New Roman" w:hAnsi="Times New Roman" w:cs="Times New Roman"/>
          <w:sz w:val="24"/>
          <w:szCs w:val="24"/>
        </w:rPr>
        <w:t>восемнадцать тысяч четыреста тридцать) рублей 68</w:t>
      </w:r>
      <w:r w:rsidRPr="008916DF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085B67" w:rsidRPr="008916DF" w:rsidP="00085B6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</w:t>
      </w:r>
      <w:r w:rsidRPr="00891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 w:rsidRPr="00891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заседании; в течение пятнадцати дней со дня объявления резолютивной части</w:t>
      </w:r>
      <w:r w:rsidRPr="008916DF">
        <w:rPr>
          <w:sz w:val="24"/>
          <w:szCs w:val="24"/>
        </w:rPr>
        <w:t xml:space="preserve"> </w:t>
      </w:r>
      <w:r w:rsidRPr="00891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</w:t>
      </w:r>
      <w:r w:rsidRPr="00891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от лиц, участвующих в деле, их представителей соответствующего заявления. </w:t>
      </w:r>
    </w:p>
    <w:p w:rsidR="00085B67" w:rsidRPr="008916DF" w:rsidP="00085B6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</w:t>
      </w:r>
      <w:r w:rsidRPr="00891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085B67" w:rsidRPr="008916DF" w:rsidP="00085B6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лицами, участвующими в деле, </w:t>
      </w:r>
      <w:r w:rsidRPr="00891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</w:t>
      </w:r>
      <w:r w:rsidRPr="00891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085B67" w:rsidRPr="008916DF" w:rsidP="00085B67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B67" w:rsidRPr="008916DF" w:rsidP="008916D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916DF">
        <w:rPr>
          <w:rFonts w:ascii="Times New Roman" w:hAnsi="Times New Roman"/>
          <w:sz w:val="24"/>
          <w:szCs w:val="24"/>
        </w:rPr>
        <w:t xml:space="preserve">Мировой судья                     </w:t>
      </w:r>
      <w:r w:rsidRPr="008916DF">
        <w:rPr>
          <w:rFonts w:ascii="Times New Roman" w:hAnsi="Times New Roman"/>
          <w:sz w:val="24"/>
          <w:szCs w:val="24"/>
        </w:rPr>
        <w:t xml:space="preserve">               </w:t>
      </w:r>
      <w:r w:rsidRPr="008916DF">
        <w:rPr>
          <w:rFonts w:ascii="Times New Roman" w:hAnsi="Times New Roman"/>
          <w:sz w:val="24"/>
          <w:szCs w:val="24"/>
        </w:rPr>
        <w:t xml:space="preserve">                                     Т.П. Постовалова</w:t>
      </w:r>
    </w:p>
    <w:p w:rsidR="00085B67" w:rsidRPr="008916DF" w:rsidP="00085B67">
      <w:pPr>
        <w:rPr>
          <w:sz w:val="24"/>
          <w:szCs w:val="24"/>
        </w:rPr>
      </w:pPr>
    </w:p>
    <w:p w:rsidR="00B37A2B" w:rsidRPr="008916DF">
      <w:pPr>
        <w:rPr>
          <w:sz w:val="24"/>
          <w:szCs w:val="24"/>
        </w:rPr>
      </w:pPr>
    </w:p>
    <w:sectPr w:rsidSect="00AF1E94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BD"/>
    <w:rsid w:val="00085B67"/>
    <w:rsid w:val="006933BD"/>
    <w:rsid w:val="008916DF"/>
    <w:rsid w:val="00AF1E94"/>
    <w:rsid w:val="00B37A2B"/>
    <w:rsid w:val="00C84628"/>
    <w:rsid w:val="00FC5689"/>
    <w:rsid w:val="00FD78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DBE730-5E48-4D64-966B-FF455EEE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B6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